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D9" w:rsidRDefault="00BA20D9" w:rsidP="00B40708">
      <w:pPr>
        <w:jc w:val="center"/>
        <w:rPr>
          <w:rFonts w:ascii="Helvetica" w:hAnsi="Helvetica"/>
          <w:b/>
          <w:sz w:val="28"/>
          <w:szCs w:val="28"/>
        </w:rPr>
      </w:pPr>
    </w:p>
    <w:p w:rsidR="00B40708" w:rsidRPr="00B40708" w:rsidRDefault="00B40708" w:rsidP="00B40708">
      <w:pPr>
        <w:jc w:val="center"/>
        <w:rPr>
          <w:rFonts w:ascii="Helvetica" w:hAnsi="Helvetica"/>
          <w:b/>
          <w:sz w:val="28"/>
          <w:szCs w:val="28"/>
        </w:rPr>
      </w:pPr>
      <w:r w:rsidRPr="00B40708">
        <w:rPr>
          <w:rFonts w:ascii="Helvetica" w:hAnsi="Helvetica"/>
          <w:b/>
          <w:sz w:val="28"/>
          <w:szCs w:val="28"/>
        </w:rPr>
        <w:t>Eye-tracker user policy</w:t>
      </w:r>
    </w:p>
    <w:p w:rsidR="00B40708" w:rsidRPr="00B40708" w:rsidRDefault="00B40708" w:rsidP="001B0961">
      <w:pPr>
        <w:jc w:val="center"/>
        <w:rPr>
          <w:rFonts w:ascii="Helvetica" w:hAnsi="Helvetica"/>
          <w:b/>
          <w:sz w:val="28"/>
          <w:szCs w:val="28"/>
        </w:rPr>
      </w:pPr>
    </w:p>
    <w:p w:rsidR="00C77DAA" w:rsidRPr="00B40708" w:rsidRDefault="001B0961" w:rsidP="001B0961">
      <w:pPr>
        <w:jc w:val="center"/>
        <w:rPr>
          <w:rFonts w:ascii="Helvetica" w:hAnsi="Helvetica"/>
          <w:b/>
          <w:sz w:val="28"/>
          <w:szCs w:val="28"/>
        </w:rPr>
      </w:pPr>
      <w:r w:rsidRPr="00B40708">
        <w:rPr>
          <w:rFonts w:ascii="Helvetica" w:hAnsi="Helvetica"/>
          <w:b/>
          <w:sz w:val="28"/>
          <w:szCs w:val="28"/>
        </w:rPr>
        <w:t>Centre for Research in Linguistics and Languages Sciences</w:t>
      </w:r>
    </w:p>
    <w:p w:rsidR="001B0961" w:rsidRPr="001B0961" w:rsidRDefault="001B0961" w:rsidP="001B0961">
      <w:pPr>
        <w:jc w:val="center"/>
        <w:rPr>
          <w:b/>
        </w:rPr>
      </w:pPr>
    </w:p>
    <w:p w:rsidR="001B0961" w:rsidRPr="0005782E" w:rsidRDefault="001B0961" w:rsidP="001B0961">
      <w:pPr>
        <w:jc w:val="center"/>
      </w:pPr>
    </w:p>
    <w:p w:rsidR="001B0961" w:rsidRPr="0005782E" w:rsidRDefault="001B0961" w:rsidP="001B0961">
      <w:pPr>
        <w:pStyle w:val="ListParagraph"/>
        <w:numPr>
          <w:ilvl w:val="0"/>
          <w:numId w:val="1"/>
        </w:numPr>
      </w:pPr>
      <w:r w:rsidRPr="0005782E">
        <w:t xml:space="preserve">The eye-tracker must only be used by those who </w:t>
      </w:r>
      <w:r w:rsidR="00D465BB" w:rsidRPr="0005782E">
        <w:t>have had appropriate training, e</w:t>
      </w:r>
      <w:r w:rsidRPr="0005782E">
        <w:t xml:space="preserve">ither at Newcastle University or elsewhere. </w:t>
      </w:r>
      <w:r w:rsidR="00886D5A">
        <w:t>The CRiLLS eye-tracker officer, currently Christos Salis</w:t>
      </w:r>
      <w:r w:rsidR="002E3FD4">
        <w:t xml:space="preserve"> (christos.salis@ncl.ac.uk)</w:t>
      </w:r>
      <w:r w:rsidR="00886D5A">
        <w:t xml:space="preserve">, keeps and updates the list of </w:t>
      </w:r>
      <w:proofErr w:type="spellStart"/>
      <w:r w:rsidR="00886D5A">
        <w:t>authori</w:t>
      </w:r>
      <w:r w:rsidR="00CB68A4">
        <w:t>s</w:t>
      </w:r>
      <w:r w:rsidR="00886D5A">
        <w:t>ed</w:t>
      </w:r>
      <w:proofErr w:type="spellEnd"/>
      <w:r w:rsidR="00886D5A">
        <w:t xml:space="preserve"> users.</w:t>
      </w:r>
    </w:p>
    <w:p w:rsidR="00D465BB" w:rsidRPr="0005782E" w:rsidRDefault="00D465BB" w:rsidP="00D465BB">
      <w:pPr>
        <w:pStyle w:val="ListParagraph"/>
      </w:pPr>
    </w:p>
    <w:p w:rsidR="00D465BB" w:rsidRPr="0005782E" w:rsidRDefault="00D465BB" w:rsidP="00D465BB">
      <w:pPr>
        <w:pStyle w:val="ListParagraph"/>
        <w:numPr>
          <w:ilvl w:val="0"/>
          <w:numId w:val="1"/>
        </w:numPr>
      </w:pPr>
      <w:r w:rsidRPr="0005782E">
        <w:t xml:space="preserve">Post-graduate students must not </w:t>
      </w:r>
      <w:r w:rsidR="002E3FD4">
        <w:t xml:space="preserve">use </w:t>
      </w:r>
      <w:r w:rsidRPr="0005782E">
        <w:t xml:space="preserve">the eye-tracker without supervision by their </w:t>
      </w:r>
      <w:r w:rsidR="00BA20D9" w:rsidRPr="0005782E">
        <w:t xml:space="preserve">trained </w:t>
      </w:r>
      <w:r w:rsidRPr="0005782E">
        <w:t xml:space="preserve">research supervisor. </w:t>
      </w:r>
    </w:p>
    <w:p w:rsidR="005C2515" w:rsidRPr="0005782E" w:rsidRDefault="005C2515" w:rsidP="005C2515">
      <w:pPr>
        <w:pStyle w:val="ListParagraph"/>
      </w:pPr>
    </w:p>
    <w:p w:rsidR="00B11981" w:rsidRDefault="00886D5A" w:rsidP="002E3FD4">
      <w:pPr>
        <w:pStyle w:val="ListParagraph"/>
        <w:numPr>
          <w:ilvl w:val="0"/>
          <w:numId w:val="1"/>
        </w:numPr>
      </w:pPr>
      <w:r>
        <w:t>The eye-tracker is located in King George VI building, room 1.2 (first floor). Use of the eye-tracker is only by advance booking.</w:t>
      </w:r>
      <w:r w:rsidR="005C2515" w:rsidRPr="0005782E">
        <w:t xml:space="preserve"> </w:t>
      </w:r>
      <w:r w:rsidR="00152DA3">
        <w:t>To book a session please log</w:t>
      </w:r>
      <w:r w:rsidR="00D465BB" w:rsidRPr="0005782E">
        <w:t xml:space="preserve"> booking on </w:t>
      </w:r>
      <w:r w:rsidR="005C2515" w:rsidRPr="0005782E">
        <w:t>the following on-line calendar</w:t>
      </w:r>
      <w:r w:rsidR="00D465BB" w:rsidRPr="0005782E">
        <w:t xml:space="preserve"> </w:t>
      </w:r>
      <w:hyperlink r:id="rId8" w:history="1">
        <w:r w:rsidR="00B11981">
          <w:rPr>
            <w:rStyle w:val="Hyperlink"/>
          </w:rPr>
          <w:t>http://ecls1.ncl.ac.uk/calendar/calendar.asp</w:t>
        </w:r>
      </w:hyperlink>
      <w:r w:rsidR="002E3FD4">
        <w:t xml:space="preserve">. </w:t>
      </w:r>
      <w:r w:rsidR="00B11981">
        <w:t xml:space="preserve">The logon is 'Staff' and the password 'booking'. </w:t>
      </w:r>
    </w:p>
    <w:p w:rsidR="000D6893" w:rsidRDefault="000D6893" w:rsidP="000D6893">
      <w:pPr>
        <w:pStyle w:val="ListParagraph"/>
      </w:pPr>
    </w:p>
    <w:p w:rsidR="000D6893" w:rsidRPr="0005782E" w:rsidRDefault="000D6893" w:rsidP="002E3FD4">
      <w:pPr>
        <w:pStyle w:val="ListParagraph"/>
        <w:numPr>
          <w:ilvl w:val="0"/>
          <w:numId w:val="1"/>
        </w:numPr>
      </w:pPr>
      <w:r>
        <w:t xml:space="preserve">To access room 1.2 you need to get the key from the secretaries (Ruth </w:t>
      </w:r>
      <w:proofErr w:type="spellStart"/>
      <w:r>
        <w:t>Dalglish</w:t>
      </w:r>
      <w:proofErr w:type="spellEnd"/>
      <w:r>
        <w:t xml:space="preserve"> or Alison Reid) of the children’s speech and language therapy clinic. The clinic is on the same floor (and same corridor). Please remember to return it </w:t>
      </w:r>
      <w:r w:rsidR="00D46747">
        <w:t xml:space="preserve">after each </w:t>
      </w:r>
      <w:r>
        <w:t xml:space="preserve">session. Those who work in the building can access room </w:t>
      </w:r>
      <w:r w:rsidR="00D46747">
        <w:t xml:space="preserve">1.2 </w:t>
      </w:r>
      <w:r>
        <w:t xml:space="preserve">with their “D” key. </w:t>
      </w:r>
    </w:p>
    <w:p w:rsidR="005C2515" w:rsidRPr="0005782E" w:rsidRDefault="005C2515" w:rsidP="005C2515">
      <w:pPr>
        <w:pStyle w:val="ListParagraph"/>
      </w:pPr>
    </w:p>
    <w:p w:rsidR="005C2515" w:rsidRPr="0005782E" w:rsidRDefault="00D465BB" w:rsidP="001B0961">
      <w:pPr>
        <w:pStyle w:val="ListParagraph"/>
        <w:numPr>
          <w:ilvl w:val="0"/>
          <w:numId w:val="1"/>
        </w:numPr>
      </w:pPr>
      <w:r w:rsidRPr="0005782E">
        <w:t xml:space="preserve">It is important to check </w:t>
      </w:r>
      <w:r w:rsidR="00886D5A">
        <w:t xml:space="preserve">that </w:t>
      </w:r>
      <w:r w:rsidRPr="0005782E">
        <w:t xml:space="preserve">all </w:t>
      </w:r>
      <w:r w:rsidR="005C2515" w:rsidRPr="0005782E">
        <w:t>calibration parameters are su</w:t>
      </w:r>
      <w:r w:rsidRPr="0005782E">
        <w:t xml:space="preserve">ited to </w:t>
      </w:r>
      <w:r w:rsidR="00497827">
        <w:t xml:space="preserve">the needs of your project </w:t>
      </w:r>
      <w:r w:rsidRPr="0005782E">
        <w:t>before you generate any data.</w:t>
      </w:r>
      <w:r w:rsidR="00497827">
        <w:t xml:space="preserve"> This will help minimize generation of useless data. </w:t>
      </w:r>
    </w:p>
    <w:p w:rsidR="0005782E" w:rsidRPr="0005782E" w:rsidRDefault="0005782E" w:rsidP="0005782E"/>
    <w:p w:rsidR="001B0961" w:rsidRPr="0005782E" w:rsidRDefault="001B0961" w:rsidP="001B0961">
      <w:pPr>
        <w:pStyle w:val="ListParagraph"/>
        <w:numPr>
          <w:ilvl w:val="0"/>
          <w:numId w:val="1"/>
        </w:numPr>
      </w:pPr>
      <w:r w:rsidRPr="0005782E">
        <w:t xml:space="preserve">Data storage: all users must back up all their data at the end of every data collection session </w:t>
      </w:r>
      <w:r w:rsidR="005C2515" w:rsidRPr="0005782E">
        <w:t>in a storage unit of their own. Unlike other data, the eye tracker data cannot be backed up on network ser</w:t>
      </w:r>
      <w:r w:rsidR="00D465BB" w:rsidRPr="0005782E">
        <w:t xml:space="preserve">vers. Given the volume of data that is generated, older data will have to be deleted to free up space for new data. </w:t>
      </w:r>
    </w:p>
    <w:p w:rsidR="00D465BB" w:rsidRPr="0005782E" w:rsidRDefault="00D465BB" w:rsidP="00D465BB"/>
    <w:p w:rsidR="00BA20D9" w:rsidRPr="0005782E" w:rsidRDefault="00D465BB" w:rsidP="00BA20D9">
      <w:pPr>
        <w:pStyle w:val="ListParagraph"/>
        <w:numPr>
          <w:ilvl w:val="0"/>
          <w:numId w:val="1"/>
        </w:numPr>
      </w:pPr>
      <w:r w:rsidRPr="0005782E">
        <w:t>The eye-tracker PC must not be used for any other user purpose other than stimulus presentation and data generation. Please do not use it for any other purposes. The</w:t>
      </w:r>
      <w:r w:rsidR="00B40708" w:rsidRPr="0005782E">
        <w:t xml:space="preserve"> eye-tracker requires massive PC resources, which are finite. Using the PC for other purposes will ultimately disrupt the integrity of the eye-tracker software. </w:t>
      </w:r>
    </w:p>
    <w:p w:rsidR="00BA20D9" w:rsidRPr="0005782E" w:rsidRDefault="00BA20D9" w:rsidP="00BA20D9"/>
    <w:p w:rsidR="00CB61BB" w:rsidRDefault="00BA20D9" w:rsidP="00BA20D9">
      <w:pPr>
        <w:pStyle w:val="ListParagraph"/>
        <w:numPr>
          <w:ilvl w:val="0"/>
          <w:numId w:val="1"/>
        </w:numPr>
      </w:pPr>
      <w:r w:rsidRPr="0005782E">
        <w:t>If you encounter any technical problems that you cannot resolve yourse</w:t>
      </w:r>
      <w:r w:rsidR="00497827">
        <w:t>lf, please contact Chris Letts</w:t>
      </w:r>
      <w:r w:rsidR="00CB61BB">
        <w:t xml:space="preserve"> </w:t>
      </w:r>
      <w:r w:rsidR="000D255D">
        <w:t>(</w:t>
      </w:r>
      <w:r w:rsidR="00CB61BB" w:rsidRPr="000D255D">
        <w:t>chris.letts@ncl.ac.uk</w:t>
      </w:r>
      <w:r w:rsidR="000D255D">
        <w:t>)</w:t>
      </w:r>
    </w:p>
    <w:p w:rsidR="00CB61BB" w:rsidRDefault="00CB61BB" w:rsidP="00CB61BB">
      <w:pPr>
        <w:pStyle w:val="ListParagraph"/>
      </w:pPr>
    </w:p>
    <w:p w:rsidR="00497827" w:rsidRDefault="00497827" w:rsidP="00497827">
      <w:pPr>
        <w:pStyle w:val="ListParagraph"/>
        <w:numPr>
          <w:ilvl w:val="0"/>
          <w:numId w:val="1"/>
        </w:numPr>
      </w:pPr>
      <w:r w:rsidRPr="0005782E">
        <w:t xml:space="preserve">From time to time there may be a message from </w:t>
      </w:r>
      <w:proofErr w:type="spellStart"/>
      <w:r w:rsidRPr="0005782E">
        <w:t>Tobii</w:t>
      </w:r>
      <w:proofErr w:type="spellEnd"/>
      <w:r w:rsidRPr="0005782E">
        <w:t xml:space="preserve"> Studio (the eye-tracker software) to download and install upgrades. Please ensure all updates are finalized before you begin a data collection session. </w:t>
      </w:r>
    </w:p>
    <w:p w:rsidR="000D6893" w:rsidRDefault="000D6893" w:rsidP="00CB61BB">
      <w:pPr>
        <w:pStyle w:val="ListParagraph"/>
      </w:pPr>
    </w:p>
    <w:p w:rsidR="00987AB4" w:rsidRDefault="00987AB4" w:rsidP="00CB61BB">
      <w:pPr>
        <w:pStyle w:val="ListParagraph"/>
      </w:pPr>
      <w:r>
        <w:t>CRiLLS executive committee</w:t>
      </w:r>
    </w:p>
    <w:p w:rsidR="00CB61BB" w:rsidRDefault="00CB61BB" w:rsidP="00CB61BB"/>
    <w:p w:rsidR="00CB61BB" w:rsidRDefault="00CB61BB" w:rsidP="00CB61BB"/>
    <w:p w:rsidR="00CB61BB" w:rsidRDefault="00CB61BB" w:rsidP="00CB61BB"/>
    <w:p w:rsidR="00CB61BB" w:rsidRDefault="00CB61BB" w:rsidP="00CB61BB"/>
    <w:p w:rsidR="00497827" w:rsidRDefault="00497827" w:rsidP="00497827">
      <w:pPr>
        <w:pStyle w:val="ListParagraph"/>
      </w:pPr>
    </w:p>
    <w:p w:rsidR="00B11981" w:rsidRDefault="00B11981" w:rsidP="00497827">
      <w:pPr>
        <w:pStyle w:val="ListParagraph"/>
      </w:pPr>
    </w:p>
    <w:p w:rsidR="00B11981" w:rsidRDefault="00B11981" w:rsidP="00B11981">
      <w:pPr>
        <w:jc w:val="center"/>
        <w:rPr>
          <w:rFonts w:ascii="Helvetica" w:hAnsi="Helvetica"/>
          <w:b/>
          <w:sz w:val="28"/>
          <w:szCs w:val="28"/>
        </w:rPr>
      </w:pPr>
    </w:p>
    <w:p w:rsidR="00B11981" w:rsidRDefault="00B11981" w:rsidP="00B11981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Centre for Research in Linguistics and Languages Sciences</w:t>
      </w:r>
    </w:p>
    <w:p w:rsidR="00B11981" w:rsidRDefault="00B11981" w:rsidP="00B11981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</w:t>
      </w:r>
    </w:p>
    <w:p w:rsidR="00B11981" w:rsidRDefault="00B11981" w:rsidP="00B11981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List of authorized eye-tracker users</w:t>
      </w:r>
    </w:p>
    <w:p w:rsidR="00B11981" w:rsidRDefault="00B11981" w:rsidP="00B11981">
      <w:pPr>
        <w:jc w:val="center"/>
        <w:rPr>
          <w:rFonts w:ascii="Helvetica" w:hAnsi="Helvetica"/>
          <w:b/>
          <w:sz w:val="28"/>
          <w:szCs w:val="28"/>
        </w:rPr>
      </w:pPr>
    </w:p>
    <w:p w:rsidR="00B11981" w:rsidRDefault="00B11981" w:rsidP="00B11981">
      <w:pPr>
        <w:jc w:val="center"/>
        <w:rPr>
          <w:b/>
        </w:rPr>
      </w:pPr>
    </w:p>
    <w:p w:rsidR="00B11981" w:rsidRDefault="00B11981" w:rsidP="00B11981">
      <w:pPr>
        <w:jc w:val="center"/>
      </w:pPr>
    </w:p>
    <w:p w:rsidR="00B11981" w:rsidRDefault="00B11981" w:rsidP="00B11981">
      <w:pPr>
        <w:pStyle w:val="ListParagraph"/>
      </w:pPr>
      <w:r>
        <w:t xml:space="preserve">Jalal Al </w:t>
      </w:r>
      <w:proofErr w:type="spellStart"/>
      <w:r>
        <w:t>Tamimi</w:t>
      </w:r>
      <w:proofErr w:type="spellEnd"/>
      <w:r w:rsidR="0028375F">
        <w:t xml:space="preserve"> (SLS)</w:t>
      </w:r>
    </w:p>
    <w:p w:rsidR="00B11981" w:rsidRDefault="00B11981" w:rsidP="00B11981">
      <w:pPr>
        <w:pStyle w:val="ListParagraph"/>
      </w:pPr>
      <w:r>
        <w:t>Panos Athanasopoulos (AL)</w:t>
      </w:r>
    </w:p>
    <w:p w:rsidR="00B11981" w:rsidRDefault="00B11981" w:rsidP="00B11981">
      <w:pPr>
        <w:pStyle w:val="ListParagraph"/>
      </w:pPr>
      <w:r>
        <w:t>Vivian Cook (AL)</w:t>
      </w:r>
    </w:p>
    <w:p w:rsidR="00B11981" w:rsidRDefault="00B11981" w:rsidP="00B11981">
      <w:pPr>
        <w:pStyle w:val="ListParagraph"/>
      </w:pPr>
      <w:r>
        <w:t>Michael Jin (SML)</w:t>
      </w:r>
    </w:p>
    <w:p w:rsidR="008E74A6" w:rsidRDefault="008E74A6" w:rsidP="00B11981">
      <w:pPr>
        <w:pStyle w:val="ListParagraph"/>
      </w:pPr>
      <w:r w:rsidRPr="008E74A6">
        <w:t>Lucas Nunes Vieira</w:t>
      </w:r>
      <w:r>
        <w:t xml:space="preserve"> (SML)</w:t>
      </w:r>
    </w:p>
    <w:p w:rsidR="00B11981" w:rsidRPr="002E3FD4" w:rsidRDefault="00B11981" w:rsidP="00B11981">
      <w:pPr>
        <w:pStyle w:val="ListParagraph"/>
      </w:pPr>
      <w:r w:rsidRPr="002E3FD4">
        <w:t>Nick Riches (SLS)</w:t>
      </w:r>
    </w:p>
    <w:p w:rsidR="00B11981" w:rsidRPr="002E3FD4" w:rsidRDefault="00B11981" w:rsidP="00B11981">
      <w:pPr>
        <w:pStyle w:val="ListParagraph"/>
      </w:pPr>
      <w:r w:rsidRPr="002E3FD4">
        <w:t>Christos Salis (SLS)</w:t>
      </w:r>
    </w:p>
    <w:p w:rsidR="00B11981" w:rsidRDefault="00B11981" w:rsidP="00B11981">
      <w:pPr>
        <w:pStyle w:val="ListParagraph"/>
      </w:pPr>
      <w:r>
        <w:t>Claire Wright</w:t>
      </w:r>
      <w:r w:rsidR="0028375F">
        <w:t xml:space="preserve"> (AL)</w:t>
      </w:r>
    </w:p>
    <w:p w:rsidR="00B11981" w:rsidRDefault="00B11981" w:rsidP="00B11981">
      <w:pPr>
        <w:pStyle w:val="ListParagraph"/>
      </w:pPr>
      <w:r>
        <w:t>Scott Windeatt (AL)</w:t>
      </w:r>
    </w:p>
    <w:p w:rsidR="00B11981" w:rsidRDefault="00B11981" w:rsidP="00B11981">
      <w:pPr>
        <w:pStyle w:val="ListParagraph"/>
      </w:pPr>
    </w:p>
    <w:p w:rsidR="00B11981" w:rsidRDefault="00B11981" w:rsidP="00B11981">
      <w:pPr>
        <w:pStyle w:val="ListParagraph"/>
      </w:pPr>
      <w:r>
        <w:t xml:space="preserve">Last updated: </w:t>
      </w:r>
      <w:r w:rsidR="00CB61BB">
        <w:t>2</w:t>
      </w:r>
      <w:r w:rsidR="00462FAB">
        <w:t>5</w:t>
      </w:r>
      <w:bookmarkStart w:id="0" w:name="_GoBack"/>
      <w:bookmarkEnd w:id="0"/>
      <w:r>
        <w:t xml:space="preserve"> January 2013</w:t>
      </w:r>
    </w:p>
    <w:p w:rsidR="00B11981" w:rsidRPr="0005782E" w:rsidRDefault="00B11981" w:rsidP="00497827">
      <w:pPr>
        <w:pStyle w:val="ListParagraph"/>
      </w:pPr>
    </w:p>
    <w:p w:rsidR="001B0961" w:rsidRPr="001B0961" w:rsidRDefault="001B0961" w:rsidP="001B0961">
      <w:pPr>
        <w:rPr>
          <w:b/>
        </w:rPr>
      </w:pPr>
    </w:p>
    <w:sectPr w:rsidR="001B0961" w:rsidRPr="001B0961" w:rsidSect="005C2515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22" w:rsidRDefault="00BA0122" w:rsidP="005C2515">
      <w:r>
        <w:separator/>
      </w:r>
    </w:p>
  </w:endnote>
  <w:endnote w:type="continuationSeparator" w:id="0">
    <w:p w:rsidR="00BA0122" w:rsidRDefault="00BA0122" w:rsidP="005C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93" w:rsidRDefault="000D6893">
    <w:pPr>
      <w:pStyle w:val="Footer"/>
    </w:pPr>
    <w:r>
      <w:t>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22" w:rsidRDefault="00BA0122" w:rsidP="005C2515">
      <w:r>
        <w:separator/>
      </w:r>
    </w:p>
  </w:footnote>
  <w:footnote w:type="continuationSeparator" w:id="0">
    <w:p w:rsidR="00BA0122" w:rsidRDefault="00BA0122" w:rsidP="005C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08" w:rsidRDefault="00B40708">
    <w:pPr>
      <w:pStyle w:val="Header"/>
    </w:pPr>
    <w:r>
      <w:rPr>
        <w:b/>
        <w:noProof/>
        <w:lang w:val="en-GB" w:eastAsia="en-GB"/>
      </w:rPr>
      <w:drawing>
        <wp:inline distT="0" distB="0" distL="0" distR="0" wp14:anchorId="48845D4F" wp14:editId="2DD38126">
          <wp:extent cx="1600298" cy="568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460" cy="569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529"/>
    <w:multiLevelType w:val="hybridMultilevel"/>
    <w:tmpl w:val="B3B47412"/>
    <w:lvl w:ilvl="0" w:tplc="3D181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61"/>
    <w:rsid w:val="0005782E"/>
    <w:rsid w:val="000D255D"/>
    <w:rsid w:val="000D6893"/>
    <w:rsid w:val="00152DA3"/>
    <w:rsid w:val="001B0961"/>
    <w:rsid w:val="0028375F"/>
    <w:rsid w:val="002E3FD4"/>
    <w:rsid w:val="00462FAB"/>
    <w:rsid w:val="00497827"/>
    <w:rsid w:val="004A2F10"/>
    <w:rsid w:val="005C2515"/>
    <w:rsid w:val="00886D5A"/>
    <w:rsid w:val="008E74A6"/>
    <w:rsid w:val="00987AB4"/>
    <w:rsid w:val="00B11981"/>
    <w:rsid w:val="00B40708"/>
    <w:rsid w:val="00BA0122"/>
    <w:rsid w:val="00BA20D9"/>
    <w:rsid w:val="00C77DAA"/>
    <w:rsid w:val="00CB61BB"/>
    <w:rsid w:val="00CB68A4"/>
    <w:rsid w:val="00D465BB"/>
    <w:rsid w:val="00D46747"/>
    <w:rsid w:val="00DC5972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515"/>
  </w:style>
  <w:style w:type="paragraph" w:styleId="Footer">
    <w:name w:val="footer"/>
    <w:basedOn w:val="Normal"/>
    <w:link w:val="FooterChar"/>
    <w:uiPriority w:val="99"/>
    <w:unhideWhenUsed/>
    <w:rsid w:val="005C2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515"/>
  </w:style>
  <w:style w:type="paragraph" w:styleId="BalloonText">
    <w:name w:val="Balloon Text"/>
    <w:basedOn w:val="Normal"/>
    <w:link w:val="BalloonTextChar"/>
    <w:uiPriority w:val="99"/>
    <w:semiHidden/>
    <w:unhideWhenUsed/>
    <w:rsid w:val="00B407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981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7AB4"/>
  </w:style>
  <w:style w:type="character" w:customStyle="1" w:styleId="DateChar">
    <w:name w:val="Date Char"/>
    <w:basedOn w:val="DefaultParagraphFont"/>
    <w:link w:val="Date"/>
    <w:uiPriority w:val="99"/>
    <w:semiHidden/>
    <w:rsid w:val="00987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515"/>
  </w:style>
  <w:style w:type="paragraph" w:styleId="Footer">
    <w:name w:val="footer"/>
    <w:basedOn w:val="Normal"/>
    <w:link w:val="FooterChar"/>
    <w:uiPriority w:val="99"/>
    <w:unhideWhenUsed/>
    <w:rsid w:val="005C2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515"/>
  </w:style>
  <w:style w:type="paragraph" w:styleId="BalloonText">
    <w:name w:val="Balloon Text"/>
    <w:basedOn w:val="Normal"/>
    <w:link w:val="BalloonTextChar"/>
    <w:uiPriority w:val="99"/>
    <w:semiHidden/>
    <w:unhideWhenUsed/>
    <w:rsid w:val="00B407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981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7AB4"/>
  </w:style>
  <w:style w:type="character" w:customStyle="1" w:styleId="DateChar">
    <w:name w:val="Date Char"/>
    <w:basedOn w:val="DefaultParagraphFont"/>
    <w:link w:val="Date"/>
    <w:uiPriority w:val="99"/>
    <w:semiHidden/>
    <w:rsid w:val="0098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s1.ncl.ac.uk/calendar/calendar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Christos Salis</cp:lastModifiedBy>
  <cp:revision>7</cp:revision>
  <dcterms:created xsi:type="dcterms:W3CDTF">2013-01-25T09:31:00Z</dcterms:created>
  <dcterms:modified xsi:type="dcterms:W3CDTF">2013-01-25T10:58:00Z</dcterms:modified>
</cp:coreProperties>
</file>