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96" w:rsidRDefault="00C86696">
      <w:r>
        <w:t>FRCS EXPERIENCE – NOVEMBER 2014 / FEBRUARY 2015</w:t>
      </w:r>
    </w:p>
    <w:p w:rsidR="00580BB7" w:rsidRDefault="00580BB7"/>
    <w:p w:rsidR="00580BB7" w:rsidRDefault="00580BB7">
      <w:r>
        <w:t>Strangely I can remember only one question on statistics in the part 1 and it didn’t come up at all in the part 2.  I got no biomechanics, materials science or metabolic bone disease.</w:t>
      </w:r>
    </w:p>
    <w:p w:rsidR="00580BB7" w:rsidRDefault="00580BB7"/>
    <w:p w:rsidR="004C4EE0" w:rsidRDefault="004C4EE0"/>
    <w:p w:rsidR="004C4EE0" w:rsidRDefault="004C4EE0">
      <w:r>
        <w:t>Part 1</w:t>
      </w:r>
    </w:p>
    <w:p w:rsidR="004C4EE0" w:rsidRDefault="004C4EE0"/>
    <w:p w:rsidR="009E0732" w:rsidRDefault="004C4EE0">
      <w:r>
        <w:t>Was advised</w:t>
      </w:r>
      <w:r w:rsidR="009E0732">
        <w:t xml:space="preserve"> by a friend who took exam in Ju</w:t>
      </w:r>
      <w:r>
        <w:t xml:space="preserve">ne that it was heavy on basic science and anatomy and that was really what I focused on and I think it was true.  </w:t>
      </w:r>
    </w:p>
    <w:p w:rsidR="009E0732" w:rsidRDefault="009E0732"/>
    <w:p w:rsidR="009E0732" w:rsidRDefault="009E0732">
      <w:r>
        <w:t>Resources</w:t>
      </w:r>
    </w:p>
    <w:p w:rsidR="009E0732" w:rsidRDefault="004C4EE0">
      <w:r>
        <w:t xml:space="preserve">Like everyone else I used the </w:t>
      </w:r>
      <w:proofErr w:type="spellStart"/>
      <w:r>
        <w:t>Stannmore</w:t>
      </w:r>
      <w:proofErr w:type="spellEnd"/>
      <w:r>
        <w:t xml:space="preserve"> Basic Science Book.  I also used the AAOS books – volumes 1 to 3 and borrowed them from the BMA library.  I </w:t>
      </w:r>
      <w:r w:rsidR="009E0732">
        <w:t xml:space="preserve">don’t have the up to date version of Miller and find the edition I own utterly unusable although I’ve been told the new version is much better.  For revising I tended to use the Revision Notes for the </w:t>
      </w:r>
      <w:proofErr w:type="spellStart"/>
      <w:r w:rsidR="009E0732">
        <w:t>FRCSorth</w:t>
      </w:r>
      <w:proofErr w:type="spellEnd"/>
      <w:r w:rsidR="009E0732">
        <w:t xml:space="preserve"> that was emailed to us a year or so ago from one of the London trainees as the template for the syllabus along with </w:t>
      </w:r>
      <w:proofErr w:type="spellStart"/>
      <w:r w:rsidR="009E0732">
        <w:t>Ramachandron</w:t>
      </w:r>
      <w:proofErr w:type="spellEnd"/>
      <w:r w:rsidR="00090C90">
        <w:t>.  I</w:t>
      </w:r>
      <w:r w:rsidR="009E0732">
        <w:t xml:space="preserve"> used a lot of </w:t>
      </w:r>
      <w:proofErr w:type="gramStart"/>
      <w:r w:rsidR="009E0732">
        <w:t>internet</w:t>
      </w:r>
      <w:proofErr w:type="gramEnd"/>
      <w:r w:rsidR="009E0732">
        <w:t xml:space="preserve"> resources to look at radiographs – some of the radiology websites are helpful, otherwise I used everything from Wikipedia to AO.  I also had some resources from courses I’ve been on over the years such as the Oxford MSK Oncology book and the Alder-Hey </w:t>
      </w:r>
      <w:proofErr w:type="spellStart"/>
      <w:r w:rsidR="009E0732">
        <w:t>Paeds</w:t>
      </w:r>
      <w:proofErr w:type="spellEnd"/>
      <w:r w:rsidR="009E0732">
        <w:t xml:space="preserve"> book that goes with the course.</w:t>
      </w:r>
    </w:p>
    <w:p w:rsidR="009E0732" w:rsidRDefault="009E0732"/>
    <w:p w:rsidR="0046274B" w:rsidRDefault="009E0732">
      <w:r>
        <w:t xml:space="preserve">I didn’t go on any specific courses for the part one but had done a Basic Science course at </w:t>
      </w:r>
      <w:proofErr w:type="spellStart"/>
      <w:r>
        <w:t>Oswestry</w:t>
      </w:r>
      <w:proofErr w:type="spellEnd"/>
      <w:r>
        <w:t xml:space="preserve"> in 2010 and the Alder-Hey </w:t>
      </w:r>
      <w:proofErr w:type="spellStart"/>
      <w:r>
        <w:t>Paeds</w:t>
      </w:r>
      <w:proofErr w:type="spellEnd"/>
      <w:r>
        <w:t xml:space="preserve"> course in 2012.  </w:t>
      </w:r>
    </w:p>
    <w:p w:rsidR="0046274B" w:rsidRDefault="0046274B"/>
    <w:p w:rsidR="003B706C" w:rsidRDefault="0046274B">
      <w:r>
        <w:t xml:space="preserve">Test questions – I used </w:t>
      </w:r>
      <w:proofErr w:type="spellStart"/>
      <w:r>
        <w:t>orthobullets</w:t>
      </w:r>
      <w:proofErr w:type="spellEnd"/>
      <w:r>
        <w:t xml:space="preserve"> like everyone else.  It’s good as a resource to highlight areas that you need to go away and read up</w:t>
      </w:r>
      <w:r w:rsidR="00090C90">
        <w:t>,</w:t>
      </w:r>
      <w:r>
        <w:t xml:space="preserve"> and its good when you’re too tired to manage anything else!</w:t>
      </w:r>
      <w:r w:rsidR="003B706C">
        <w:t xml:space="preserve">  The </w:t>
      </w:r>
      <w:proofErr w:type="spellStart"/>
      <w:r w:rsidR="003B706C">
        <w:t>Sriram</w:t>
      </w:r>
      <w:proofErr w:type="spellEnd"/>
      <w:r w:rsidR="003B706C">
        <w:t xml:space="preserve"> book of </w:t>
      </w:r>
      <w:proofErr w:type="spellStart"/>
      <w:r w:rsidR="003B706C">
        <w:t>MCQs</w:t>
      </w:r>
      <w:proofErr w:type="spellEnd"/>
      <w:r w:rsidR="003B706C">
        <w:t xml:space="preserve"> was good.  Having the previous 4 years worth of UKITE exams was just brilliant to do in the few weeks before the part 1.</w:t>
      </w:r>
    </w:p>
    <w:p w:rsidR="003B706C" w:rsidRDefault="003B706C"/>
    <w:p w:rsidR="004C4EE0" w:rsidRDefault="003B706C">
      <w:r>
        <w:t xml:space="preserve">Overall just make sure you cover the syllabus.  If I have any top tips, </w:t>
      </w:r>
      <w:r w:rsidR="00090C90">
        <w:t xml:space="preserve">I strongly recommend </w:t>
      </w:r>
      <w:r>
        <w:t>learn</w:t>
      </w:r>
      <w:r w:rsidR="00090C90">
        <w:t>ing</w:t>
      </w:r>
      <w:r>
        <w:t xml:space="preserve"> cross-sectional anatomy.</w:t>
      </w:r>
    </w:p>
    <w:p w:rsidR="00C86696" w:rsidRDefault="00C86696"/>
    <w:p w:rsidR="00C86696" w:rsidRPr="00371029" w:rsidRDefault="00C86696">
      <w:pPr>
        <w:rPr>
          <w:b/>
        </w:rPr>
      </w:pPr>
      <w:r w:rsidRPr="00371029">
        <w:rPr>
          <w:b/>
        </w:rPr>
        <w:t>Part 2</w:t>
      </w:r>
    </w:p>
    <w:p w:rsidR="003B706C" w:rsidRDefault="003B706C"/>
    <w:p w:rsidR="00371029" w:rsidRDefault="003B706C">
      <w:r>
        <w:t>Resources</w:t>
      </w:r>
    </w:p>
    <w:p w:rsidR="00371029" w:rsidRDefault="00371029">
      <w:r>
        <w:t>Thanks</w:t>
      </w:r>
      <w:r w:rsidR="001103F5">
        <w:t xml:space="preserve"> to </w:t>
      </w:r>
      <w:proofErr w:type="spellStart"/>
      <w:r w:rsidR="001103F5">
        <w:t>Riem</w:t>
      </w:r>
      <w:proofErr w:type="spellEnd"/>
      <w:r w:rsidR="001103F5">
        <w:t xml:space="preserve">, Milton, </w:t>
      </w:r>
      <w:proofErr w:type="spellStart"/>
      <w:r w:rsidR="001103F5">
        <w:t>Munir</w:t>
      </w:r>
      <w:proofErr w:type="spellEnd"/>
      <w:r w:rsidR="001103F5">
        <w:t xml:space="preserve">, Steve and </w:t>
      </w:r>
      <w:r>
        <w:t>Muhammad</w:t>
      </w:r>
      <w:r w:rsidR="001103F5">
        <w:t>,</w:t>
      </w:r>
      <w:r>
        <w:t xml:space="preserve"> my fellow suffers for organizing and sharing everything.</w:t>
      </w:r>
    </w:p>
    <w:p w:rsidR="00371029" w:rsidRDefault="00371029"/>
    <w:p w:rsidR="003B706C" w:rsidRDefault="00371029">
      <w:r>
        <w:t>Really</w:t>
      </w:r>
      <w:r w:rsidR="00090C90">
        <w:t xml:space="preserve">, </w:t>
      </w:r>
      <w:r>
        <w:t>just used my own notes from part 1 and standard te</w:t>
      </w:r>
      <w:r w:rsidR="00090C90">
        <w:t xml:space="preserve">xts again – thanks to Ruth </w:t>
      </w:r>
      <w:proofErr w:type="spellStart"/>
      <w:r w:rsidR="00090C90">
        <w:t>Varra</w:t>
      </w:r>
      <w:r>
        <w:t>ll</w:t>
      </w:r>
      <w:proofErr w:type="spellEnd"/>
      <w:r>
        <w:t xml:space="preserve"> for lending me the </w:t>
      </w:r>
      <w:proofErr w:type="spellStart"/>
      <w:r>
        <w:t>Oswestry</w:t>
      </w:r>
      <w:proofErr w:type="spellEnd"/>
      <w:r>
        <w:t xml:space="preserve"> clin</w:t>
      </w:r>
      <w:r w:rsidR="00090C90">
        <w:t>ical</w:t>
      </w:r>
      <w:r>
        <w:t xml:space="preserve"> exam </w:t>
      </w:r>
      <w:proofErr w:type="gramStart"/>
      <w:r>
        <w:t>book which</w:t>
      </w:r>
      <w:proofErr w:type="gramEnd"/>
      <w:r>
        <w:t xml:space="preserve"> was great.  The BOTA website has a list of previous viva questions and thanks to Simon Chambers for his list of questions / pictures too.</w:t>
      </w:r>
    </w:p>
    <w:p w:rsidR="00371029" w:rsidRDefault="00371029"/>
    <w:p w:rsidR="003B706C" w:rsidRDefault="003B706C">
      <w:r>
        <w:t>You just can’t get enough clinical or viva practice.</w:t>
      </w:r>
      <w:r w:rsidR="001103F5">
        <w:t xml:space="preserve">  The ITCA is a must.</w:t>
      </w:r>
    </w:p>
    <w:p w:rsidR="00371029" w:rsidRDefault="00371029"/>
    <w:p w:rsidR="003B706C" w:rsidRPr="00371029" w:rsidRDefault="003B706C">
      <w:pPr>
        <w:rPr>
          <w:b/>
        </w:rPr>
      </w:pPr>
      <w:r w:rsidRPr="00371029">
        <w:rPr>
          <w:b/>
        </w:rPr>
        <w:t>Courses</w:t>
      </w:r>
    </w:p>
    <w:p w:rsidR="003B706C" w:rsidRDefault="003B706C">
      <w:r>
        <w:t>Went o</w:t>
      </w:r>
      <w:r w:rsidR="001103F5">
        <w:t>n a 2 day</w:t>
      </w:r>
      <w:r w:rsidR="00090C90">
        <w:t xml:space="preserve"> course at Alder-Hey </w:t>
      </w:r>
      <w:r>
        <w:t>– it was the f</w:t>
      </w:r>
      <w:r w:rsidR="00371029">
        <w:t>i</w:t>
      </w:r>
      <w:r>
        <w:t xml:space="preserve">rst time it was run last August [2014] and was only £75.  Very short lectures and informal </w:t>
      </w:r>
      <w:proofErr w:type="spellStart"/>
      <w:r>
        <w:t>vivas</w:t>
      </w:r>
      <w:proofErr w:type="spellEnd"/>
      <w:r>
        <w:t xml:space="preserve"> on exam topics.  No clinical stuff / patients.  Aimed at </w:t>
      </w:r>
      <w:proofErr w:type="spellStart"/>
      <w:r>
        <w:t>vivas</w:t>
      </w:r>
      <w:proofErr w:type="spellEnd"/>
      <w:r>
        <w:t xml:space="preserve">.  </w:t>
      </w:r>
      <w:proofErr w:type="gramStart"/>
      <w:r>
        <w:t>Great value for money.</w:t>
      </w:r>
      <w:proofErr w:type="gramEnd"/>
      <w:r>
        <w:t xml:space="preserve"> </w:t>
      </w:r>
      <w:r w:rsidR="00090C90">
        <w:t xml:space="preserve"> </w:t>
      </w:r>
      <w:r>
        <w:t>Don’t go unless you’ve done revision beforehand.</w:t>
      </w:r>
    </w:p>
    <w:p w:rsidR="00371029" w:rsidRDefault="00371029"/>
    <w:p w:rsidR="003B706C" w:rsidRDefault="003B706C">
      <w:r>
        <w:t>Northern Deanery FRCS course October 2014.</w:t>
      </w:r>
      <w:r w:rsidR="00090C90">
        <w:t xml:space="preserve"> [£550]</w:t>
      </w:r>
      <w:r>
        <w:t xml:space="preserve">  This was just awesome.  </w:t>
      </w:r>
      <w:proofErr w:type="spellStart"/>
      <w:proofErr w:type="gramStart"/>
      <w:r>
        <w:t>Tonnes</w:t>
      </w:r>
      <w:proofErr w:type="spellEnd"/>
      <w:r>
        <w:t xml:space="preserve"> of patients.</w:t>
      </w:r>
      <w:proofErr w:type="gramEnd"/>
      <w:r>
        <w:t xml:space="preserve">  </w:t>
      </w:r>
      <w:proofErr w:type="gramStart"/>
      <w:r>
        <w:t>Proper exam conditions.</w:t>
      </w:r>
      <w:proofErr w:type="gramEnd"/>
      <w:r>
        <w:t xml:space="preserve">  </w:t>
      </w:r>
      <w:proofErr w:type="spellStart"/>
      <w:proofErr w:type="gramStart"/>
      <w:r>
        <w:t>Vivas</w:t>
      </w:r>
      <w:proofErr w:type="spellEnd"/>
      <w:r>
        <w:t xml:space="preserve"> miserable but brilliant experience.</w:t>
      </w:r>
      <w:proofErr w:type="gramEnd"/>
    </w:p>
    <w:p w:rsidR="00580BB7" w:rsidRDefault="00580BB7"/>
    <w:p w:rsidR="003B706C" w:rsidRDefault="003B706C">
      <w:proofErr w:type="gramStart"/>
      <w:r>
        <w:t>Peterborough viva course Jan 2015</w:t>
      </w:r>
      <w:r w:rsidR="00090C90">
        <w:t xml:space="preserve"> [£200]</w:t>
      </w:r>
      <w:r>
        <w:t>.</w:t>
      </w:r>
      <w:proofErr w:type="gramEnd"/>
      <w:r>
        <w:t xml:space="preserve">  Just one day [Saturday].  Format was about 10 of us in a room with a screen and each of us goi</w:t>
      </w:r>
      <w:r w:rsidR="00580BB7">
        <w:t xml:space="preserve">ng up one by one and being </w:t>
      </w:r>
      <w:proofErr w:type="spellStart"/>
      <w:r w:rsidR="00580BB7">
        <w:t>viva’d</w:t>
      </w:r>
      <w:proofErr w:type="spellEnd"/>
      <w:r>
        <w:t xml:space="preserve"> in front of the rest.  Really gave a good feeling of what the </w:t>
      </w:r>
      <w:proofErr w:type="spellStart"/>
      <w:r>
        <w:t>vivas</w:t>
      </w:r>
      <w:proofErr w:type="spellEnd"/>
      <w:r>
        <w:t xml:space="preserve"> were like</w:t>
      </w:r>
      <w:r w:rsidR="00580BB7">
        <w:t xml:space="preserve"> [bit terrifying!]</w:t>
      </w:r>
      <w:r>
        <w:t xml:space="preserve"> </w:t>
      </w:r>
      <w:proofErr w:type="spellStart"/>
      <w:r>
        <w:t>eg</w:t>
      </w:r>
      <w:proofErr w:type="spellEnd"/>
      <w:r>
        <w:t xml:space="preserve">.  Photo of an </w:t>
      </w:r>
      <w:proofErr w:type="spellStart"/>
      <w:r>
        <w:t>orthopaedic</w:t>
      </w:r>
      <w:proofErr w:type="spellEnd"/>
      <w:r>
        <w:t xml:space="preserve"> theatre – explain the set-up.  Gram stain slide – talk about </w:t>
      </w:r>
      <w:proofErr w:type="spellStart"/>
      <w:r>
        <w:t>Abx</w:t>
      </w:r>
      <w:proofErr w:type="spellEnd"/>
      <w:r>
        <w:t xml:space="preserve">.  Cross sectional anatomy </w:t>
      </w:r>
      <w:r w:rsidR="00090C90">
        <w:t>– leads to compartment syndrome management</w:t>
      </w:r>
      <w:r>
        <w:t xml:space="preserve">.  Broke up into pairs for middle half of the day for viva sessions.  </w:t>
      </w:r>
      <w:proofErr w:type="gramStart"/>
      <w:r>
        <w:t>Non-stop all day.</w:t>
      </w:r>
      <w:proofErr w:type="gramEnd"/>
    </w:p>
    <w:p w:rsidR="00580BB7" w:rsidRDefault="00580BB7"/>
    <w:p w:rsidR="00580BB7" w:rsidRDefault="003B706C">
      <w:r>
        <w:t xml:space="preserve">BOA instructional course January 2015 – not </w:t>
      </w:r>
      <w:r w:rsidR="00090C90">
        <w:t xml:space="preserve">specifically </w:t>
      </w:r>
      <w:r>
        <w:t>aimed a</w:t>
      </w:r>
      <w:r w:rsidR="00371029">
        <w:t xml:space="preserve">t exam, aimed at getting </w:t>
      </w:r>
      <w:proofErr w:type="spellStart"/>
      <w:r w:rsidR="00371029">
        <w:t>CBDs</w:t>
      </w:r>
      <w:proofErr w:type="spellEnd"/>
      <w:r w:rsidR="00371029">
        <w:t xml:space="preserve"> bu</w:t>
      </w:r>
      <w:r>
        <w:t xml:space="preserve">t covered </w:t>
      </w:r>
      <w:r w:rsidR="00371029">
        <w:t xml:space="preserve">exam topics in what were effectively group </w:t>
      </w:r>
      <w:proofErr w:type="spellStart"/>
      <w:r w:rsidR="00371029">
        <w:t>vivas</w:t>
      </w:r>
      <w:proofErr w:type="spellEnd"/>
      <w:r w:rsidR="00371029">
        <w:t xml:space="preserve"> sessions.</w:t>
      </w:r>
      <w:r w:rsidR="00090C90">
        <w:t xml:space="preserve">  </w:t>
      </w:r>
      <w:proofErr w:type="gramStart"/>
      <w:r w:rsidR="00090C90">
        <w:t>Very good.</w:t>
      </w:r>
      <w:proofErr w:type="gramEnd"/>
      <w:r w:rsidR="00090C90">
        <w:t xml:space="preserve">  </w:t>
      </w:r>
    </w:p>
    <w:p w:rsidR="00371029" w:rsidRDefault="00371029"/>
    <w:p w:rsidR="00580BB7" w:rsidRDefault="00371029">
      <w:proofErr w:type="gramStart"/>
      <w:r>
        <w:t>Freeman / RVI evening viva session.</w:t>
      </w:r>
      <w:proofErr w:type="gramEnd"/>
      <w:r>
        <w:t xml:space="preserve">  Thanks to </w:t>
      </w:r>
      <w:proofErr w:type="spellStart"/>
      <w:r>
        <w:t>Mr</w:t>
      </w:r>
      <w:proofErr w:type="spellEnd"/>
      <w:r>
        <w:t xml:space="preserve"> Torres, </w:t>
      </w:r>
      <w:proofErr w:type="spellStart"/>
      <w:r>
        <w:t>Mr</w:t>
      </w:r>
      <w:proofErr w:type="spellEnd"/>
      <w:r>
        <w:t xml:space="preserve"> </w:t>
      </w:r>
      <w:proofErr w:type="spellStart"/>
      <w:r>
        <w:t>Beckingsale</w:t>
      </w:r>
      <w:proofErr w:type="spellEnd"/>
      <w:r>
        <w:t xml:space="preserve">, </w:t>
      </w:r>
      <w:proofErr w:type="spellStart"/>
      <w:r>
        <w:t>Mr</w:t>
      </w:r>
      <w:proofErr w:type="spellEnd"/>
      <w:r>
        <w:t xml:space="preserve"> Fender, </w:t>
      </w:r>
      <w:proofErr w:type="spellStart"/>
      <w:r>
        <w:t>Mr</w:t>
      </w:r>
      <w:proofErr w:type="spellEnd"/>
      <w:r>
        <w:t xml:space="preserve"> </w:t>
      </w:r>
      <w:proofErr w:type="spellStart"/>
      <w:r>
        <w:t>Fearon</w:t>
      </w:r>
      <w:proofErr w:type="spellEnd"/>
      <w:r>
        <w:t xml:space="preserve">, </w:t>
      </w:r>
      <w:proofErr w:type="spellStart"/>
      <w:r>
        <w:t>Mr</w:t>
      </w:r>
      <w:proofErr w:type="spellEnd"/>
      <w:r>
        <w:t xml:space="preserve"> Williams, </w:t>
      </w:r>
      <w:proofErr w:type="spellStart"/>
      <w:r>
        <w:t>Mr</w:t>
      </w:r>
      <w:proofErr w:type="spellEnd"/>
      <w:r>
        <w:t xml:space="preserve"> Brewster and Prof </w:t>
      </w:r>
      <w:proofErr w:type="spellStart"/>
      <w:r>
        <w:t>Deehan</w:t>
      </w:r>
      <w:proofErr w:type="spellEnd"/>
      <w:r>
        <w:t xml:space="preserve"> for giving up their Tuesday evening to run a viva session and</w:t>
      </w:r>
      <w:r w:rsidR="00580BB7">
        <w:t xml:space="preserve"> for giving group feedback that</w:t>
      </w:r>
      <w:r>
        <w:t xml:space="preserve"> was eerily accurate.</w:t>
      </w:r>
    </w:p>
    <w:p w:rsidR="00371029" w:rsidRDefault="00371029"/>
    <w:p w:rsidR="003B706C" w:rsidRDefault="00371029">
      <w:r>
        <w:t>Lots of other consultants</w:t>
      </w:r>
      <w:r w:rsidR="00090C90">
        <w:t xml:space="preserve"> gave up their time for</w:t>
      </w:r>
      <w:r>
        <w:t xml:space="preserve"> teaching in clinics or to give viva sessions at evenings and weekends that was invaluable and I can’t thank them enough.</w:t>
      </w:r>
    </w:p>
    <w:p w:rsidR="00C86696" w:rsidRDefault="00C86696"/>
    <w:p w:rsidR="00C86696" w:rsidRPr="00453211" w:rsidRDefault="00C86696">
      <w:pPr>
        <w:rPr>
          <w:b/>
        </w:rPr>
      </w:pPr>
      <w:r w:rsidRPr="00453211">
        <w:rPr>
          <w:b/>
        </w:rPr>
        <w:t>Short Clinical cases – upper limb</w:t>
      </w:r>
    </w:p>
    <w:p w:rsidR="00C86696" w:rsidRDefault="00C86696"/>
    <w:p w:rsidR="00C86696" w:rsidRDefault="00C86696">
      <w:r>
        <w:t>[1</w:t>
      </w:r>
      <w:proofErr w:type="gramStart"/>
      <w:r>
        <w:t>]  hand</w:t>
      </w:r>
      <w:proofErr w:type="gramEnd"/>
      <w:r>
        <w:t xml:space="preserve"> exam. Describe deformities – established she had O/A.  Examiners then concentrated on 1</w:t>
      </w:r>
      <w:r w:rsidRPr="00C86696">
        <w:rPr>
          <w:vertAlign w:val="superscript"/>
        </w:rPr>
        <w:t>st</w:t>
      </w:r>
      <w:r>
        <w:t xml:space="preserve"> CMCJ O/A and asked about adducti</w:t>
      </w:r>
      <w:r w:rsidR="00090C90">
        <w:t>on deformity and hyperextension</w:t>
      </w:r>
      <w:r>
        <w:t xml:space="preserve"> at IPJ.  Treatment options.</w:t>
      </w:r>
    </w:p>
    <w:p w:rsidR="00C86696" w:rsidRDefault="00C86696"/>
    <w:p w:rsidR="00C86696" w:rsidRDefault="00C86696">
      <w:r>
        <w:t>[2</w:t>
      </w:r>
      <w:proofErr w:type="gramStart"/>
      <w:r>
        <w:t>]  12yo</w:t>
      </w:r>
      <w:proofErr w:type="gramEnd"/>
      <w:r>
        <w:t xml:space="preserve"> girl with some kind of skeletal dysplasia.  </w:t>
      </w:r>
      <w:proofErr w:type="spellStart"/>
      <w:r>
        <w:t>Rhizomelic</w:t>
      </w:r>
      <w:proofErr w:type="spellEnd"/>
      <w:r>
        <w:t xml:space="preserve"> but facial features not typical of </w:t>
      </w:r>
      <w:proofErr w:type="spellStart"/>
      <w:r>
        <w:t>achondroplasia</w:t>
      </w:r>
      <w:proofErr w:type="spellEnd"/>
      <w:r>
        <w:t xml:space="preserve">.  Asked to examine upper limbs.  Guided towards elbows – full ROM, but on palpation had bilateral dislocated radial </w:t>
      </w:r>
      <w:proofErr w:type="gramStart"/>
      <w:r>
        <w:t>heads.</w:t>
      </w:r>
      <w:proofErr w:type="gramEnd"/>
      <w:r>
        <w:t xml:space="preserve">  What treatment would I suggest?</w:t>
      </w:r>
    </w:p>
    <w:p w:rsidR="00C86696" w:rsidRDefault="00C86696"/>
    <w:p w:rsidR="00C86696" w:rsidRDefault="00C86696">
      <w:r>
        <w:t>[3</w:t>
      </w:r>
      <w:proofErr w:type="gramStart"/>
      <w:r>
        <w:t>]  Elderly</w:t>
      </w:r>
      <w:proofErr w:type="gramEnd"/>
      <w:r>
        <w:t xml:space="preserve"> gentleman with an array of hand deformity on right side.  No real pattern and some fingers had fixed, others flexible deformity.  Had a complex median and ulna nerve injury following a gunshot wound to upper arm in WW2.</w:t>
      </w:r>
    </w:p>
    <w:p w:rsidR="00090C90" w:rsidRDefault="00090C90"/>
    <w:p w:rsidR="00090C90" w:rsidRDefault="00090C90"/>
    <w:p w:rsidR="00C86696" w:rsidRDefault="00C86696"/>
    <w:p w:rsidR="00C86696" w:rsidRPr="00453211" w:rsidRDefault="00C86696">
      <w:pPr>
        <w:rPr>
          <w:b/>
        </w:rPr>
      </w:pPr>
      <w:r w:rsidRPr="00453211">
        <w:rPr>
          <w:b/>
        </w:rPr>
        <w:t>Short Clinical cases – lower limb</w:t>
      </w:r>
    </w:p>
    <w:p w:rsidR="00C86696" w:rsidRDefault="00C86696"/>
    <w:p w:rsidR="00C86696" w:rsidRDefault="00C86696">
      <w:r>
        <w:t xml:space="preserve">[1] </w:t>
      </w:r>
      <w:proofErr w:type="gramStart"/>
      <w:r>
        <w:t>examine</w:t>
      </w:r>
      <w:proofErr w:type="gramEnd"/>
      <w:r>
        <w:t xml:space="preserve"> knees of tall, young, clearly athletic gentleman.  Fairly recent arthroscopy scars.  Seemed to have isolated PCL injury.</w:t>
      </w:r>
    </w:p>
    <w:p w:rsidR="00C86696" w:rsidRDefault="00C86696"/>
    <w:p w:rsidR="00C86696" w:rsidRDefault="00C86696">
      <w:r>
        <w:t>[2</w:t>
      </w:r>
      <w:proofErr w:type="gramStart"/>
      <w:r>
        <w:t>]  Man</w:t>
      </w:r>
      <w:proofErr w:type="gramEnd"/>
      <w:r>
        <w:t xml:space="preserve"> in late 50s – asked to examine his feet.  Clawing right foot.  Drop foot left.  Asked to specifically examine left foot.</w:t>
      </w:r>
    </w:p>
    <w:p w:rsidR="00C86696" w:rsidRDefault="00C86696"/>
    <w:p w:rsidR="00C86696" w:rsidRDefault="00C86696">
      <w:r>
        <w:t>[3</w:t>
      </w:r>
      <w:proofErr w:type="gramStart"/>
      <w:r>
        <w:t>]  Young</w:t>
      </w:r>
      <w:proofErr w:type="gramEnd"/>
      <w:r>
        <w:t xml:space="preserve"> woman.  </w:t>
      </w:r>
      <w:proofErr w:type="gramStart"/>
      <w:r>
        <w:t>Multiple scars from removal of “lumps”.</w:t>
      </w:r>
      <w:proofErr w:type="gramEnd"/>
      <w:r>
        <w:t xml:space="preserve">  Thought she had MHE although no family history.  Directed to examine lump distal forearm.   </w:t>
      </w:r>
    </w:p>
    <w:p w:rsidR="00453211" w:rsidRDefault="00453211"/>
    <w:p w:rsidR="00453211" w:rsidRPr="00453211" w:rsidRDefault="00453211">
      <w:pPr>
        <w:rPr>
          <w:b/>
        </w:rPr>
      </w:pPr>
      <w:r w:rsidRPr="00453211">
        <w:rPr>
          <w:b/>
        </w:rPr>
        <w:t>Intermediate cases</w:t>
      </w:r>
    </w:p>
    <w:p w:rsidR="00453211" w:rsidRDefault="00453211">
      <w:r>
        <w:t xml:space="preserve"> </w:t>
      </w:r>
    </w:p>
    <w:p w:rsidR="00453211" w:rsidRDefault="00453211">
      <w:r>
        <w:t xml:space="preserve">Upper limb.  </w:t>
      </w:r>
      <w:proofErr w:type="gramStart"/>
      <w:r>
        <w:t>Lady early 60s.</w:t>
      </w:r>
      <w:proofErr w:type="gramEnd"/>
      <w:r>
        <w:t xml:space="preserve">  Rheumatoid hands.  </w:t>
      </w:r>
      <w:proofErr w:type="gramStart"/>
      <w:r>
        <w:t>Too much pathology to remember everything.</w:t>
      </w:r>
      <w:proofErr w:type="gramEnd"/>
      <w:r>
        <w:t xml:space="preserve">  Her main problem that she felt her power grip was poor left hand. Can’t remember </w:t>
      </w:r>
      <w:r w:rsidR="00090C90">
        <w:t>i</w:t>
      </w:r>
      <w:r>
        <w:t xml:space="preserve">f I did full </w:t>
      </w:r>
      <w:proofErr w:type="spellStart"/>
      <w:r>
        <w:t>neuro</w:t>
      </w:r>
      <w:proofErr w:type="spellEnd"/>
      <w:r>
        <w:t xml:space="preserve"> exam [if I didn’t I should have!].  Asked what she could be offered discussed problems of joint replacement versus fusions.  </w:t>
      </w:r>
    </w:p>
    <w:p w:rsidR="00453211" w:rsidRDefault="00453211"/>
    <w:p w:rsidR="00453211" w:rsidRDefault="00453211">
      <w:r>
        <w:t xml:space="preserve">Lower limb.  </w:t>
      </w:r>
      <w:proofErr w:type="gramStart"/>
      <w:r>
        <w:t>Gentleman  mid</w:t>
      </w:r>
      <w:proofErr w:type="gramEnd"/>
      <w:r>
        <w:t xml:space="preserve">-60s.  To this day have no idea what was going on.  He started to develop bilateral </w:t>
      </w:r>
      <w:proofErr w:type="spellStart"/>
      <w:r>
        <w:t>varus</w:t>
      </w:r>
      <w:proofErr w:type="spellEnd"/>
      <w:r>
        <w:t xml:space="preserve"> </w:t>
      </w:r>
      <w:proofErr w:type="spellStart"/>
      <w:r>
        <w:t>hindfoot</w:t>
      </w:r>
      <w:proofErr w:type="spellEnd"/>
      <w:r>
        <w:t xml:space="preserve"> deformities at age 55y.  No back problems, </w:t>
      </w:r>
      <w:proofErr w:type="spellStart"/>
      <w:r>
        <w:t>neuro</w:t>
      </w:r>
      <w:proofErr w:type="spellEnd"/>
      <w:r>
        <w:t xml:space="preserve"> problems.  Ended up with bilateral </w:t>
      </w:r>
      <w:proofErr w:type="spellStart"/>
      <w:r>
        <w:t>hindfoot</w:t>
      </w:r>
      <w:proofErr w:type="spellEnd"/>
      <w:r>
        <w:t xml:space="preserve"> nails but didn’t fuse.  Left ST and ankle joints </w:t>
      </w:r>
      <w:proofErr w:type="spellStart"/>
      <w:r>
        <w:t>ecventually</w:t>
      </w:r>
      <w:proofErr w:type="spellEnd"/>
      <w:r>
        <w:t xml:space="preserve"> fused after plating and finally ex-fix. Right side still hadn’t fused clinically. </w:t>
      </w:r>
    </w:p>
    <w:p w:rsidR="00453211" w:rsidRDefault="00453211"/>
    <w:p w:rsidR="00453211" w:rsidRDefault="00453211">
      <w:proofErr w:type="spellStart"/>
      <w:r>
        <w:t>Vivas</w:t>
      </w:r>
      <w:proofErr w:type="spellEnd"/>
    </w:p>
    <w:p w:rsidR="00453211" w:rsidRDefault="00453211"/>
    <w:p w:rsidR="00453211" w:rsidRPr="000224EC" w:rsidRDefault="00453211">
      <w:pPr>
        <w:rPr>
          <w:b/>
        </w:rPr>
      </w:pPr>
      <w:proofErr w:type="spellStart"/>
      <w:r w:rsidRPr="000224EC">
        <w:rPr>
          <w:b/>
        </w:rPr>
        <w:t>Paeds</w:t>
      </w:r>
      <w:proofErr w:type="spellEnd"/>
      <w:r w:rsidRPr="000224EC">
        <w:rPr>
          <w:b/>
        </w:rPr>
        <w:t xml:space="preserve"> </w:t>
      </w:r>
      <w:r w:rsidR="006D5E7B" w:rsidRPr="000224EC">
        <w:rPr>
          <w:b/>
        </w:rPr>
        <w:t>and hands</w:t>
      </w:r>
    </w:p>
    <w:p w:rsidR="00453211" w:rsidRDefault="00453211">
      <w:r>
        <w:t>[1</w:t>
      </w:r>
      <w:proofErr w:type="gramStart"/>
      <w:r>
        <w:t xml:space="preserve">]  </w:t>
      </w:r>
      <w:r w:rsidR="006D5E7B">
        <w:t>Limping</w:t>
      </w:r>
      <w:proofErr w:type="gramEnd"/>
      <w:r w:rsidR="006D5E7B">
        <w:t xml:space="preserve"> child.  </w:t>
      </w:r>
      <w:proofErr w:type="gramStart"/>
      <w:r w:rsidR="006D5E7B">
        <w:t>Febrile for 24h.</w:t>
      </w:r>
      <w:proofErr w:type="gramEnd"/>
      <w:r w:rsidR="006D5E7B">
        <w:t xml:space="preserve">  3 of 4 </w:t>
      </w:r>
      <w:proofErr w:type="spellStart"/>
      <w:proofErr w:type="gramStart"/>
      <w:r w:rsidR="006D5E7B">
        <w:t>Kochers</w:t>
      </w:r>
      <w:proofErr w:type="spellEnd"/>
      <w:proofErr w:type="gramEnd"/>
      <w:r w:rsidR="006D5E7B">
        <w:t xml:space="preserve"> criteria.  </w:t>
      </w:r>
      <w:proofErr w:type="gramStart"/>
      <w:r w:rsidR="006D5E7B">
        <w:t>Anterior approach to hip.</w:t>
      </w:r>
      <w:proofErr w:type="gramEnd"/>
    </w:p>
    <w:p w:rsidR="00453211" w:rsidRDefault="00453211">
      <w:r>
        <w:t>[2</w:t>
      </w:r>
      <w:proofErr w:type="gramStart"/>
      <w:r>
        <w:t>]</w:t>
      </w:r>
      <w:r w:rsidR="006D5E7B">
        <w:t xml:space="preserve">  Photograph</w:t>
      </w:r>
      <w:proofErr w:type="gramEnd"/>
      <w:r w:rsidR="006D5E7B">
        <w:t xml:space="preserve"> of </w:t>
      </w:r>
      <w:proofErr w:type="spellStart"/>
      <w:r w:rsidR="006D5E7B">
        <w:t>childs</w:t>
      </w:r>
      <w:proofErr w:type="spellEnd"/>
      <w:r w:rsidR="006D5E7B">
        <w:t xml:space="preserve">’ swollen, bruised elbow.  </w:t>
      </w:r>
      <w:proofErr w:type="spellStart"/>
      <w:r w:rsidR="006D5E7B">
        <w:t>Supracondylar</w:t>
      </w:r>
      <w:proofErr w:type="spellEnd"/>
      <w:r w:rsidR="006D5E7B">
        <w:t xml:space="preserve"> fracture management.</w:t>
      </w:r>
    </w:p>
    <w:p w:rsidR="006D5E7B" w:rsidRDefault="00453211">
      <w:r>
        <w:t>[3</w:t>
      </w:r>
      <w:proofErr w:type="gramStart"/>
      <w:r>
        <w:t>]</w:t>
      </w:r>
      <w:r w:rsidR="006D5E7B">
        <w:t xml:space="preserve">  Radiograph</w:t>
      </w:r>
      <w:proofErr w:type="gramEnd"/>
      <w:r w:rsidR="006D5E7B">
        <w:t xml:space="preserve"> forefoot 14yo girls.  </w:t>
      </w:r>
      <w:proofErr w:type="spellStart"/>
      <w:r w:rsidR="006D5E7B">
        <w:t>Frieburgs</w:t>
      </w:r>
      <w:proofErr w:type="spellEnd"/>
      <w:r w:rsidR="006D5E7B">
        <w:t xml:space="preserve"> disease.</w:t>
      </w:r>
    </w:p>
    <w:p w:rsidR="006D5E7B" w:rsidRDefault="006D5E7B">
      <w:r>
        <w:t>[4</w:t>
      </w:r>
      <w:proofErr w:type="gramStart"/>
      <w:r>
        <w:t>]  Radiograph</w:t>
      </w:r>
      <w:proofErr w:type="gramEnd"/>
      <w:r>
        <w:t xml:space="preserve"> </w:t>
      </w:r>
      <w:proofErr w:type="spellStart"/>
      <w:r>
        <w:t>perilunate</w:t>
      </w:r>
      <w:proofErr w:type="spellEnd"/>
      <w:r>
        <w:t xml:space="preserve"> dislocation.  </w:t>
      </w:r>
    </w:p>
    <w:p w:rsidR="006D5E7B" w:rsidRDefault="006D5E7B">
      <w:r>
        <w:t>[5</w:t>
      </w:r>
      <w:proofErr w:type="gramStart"/>
      <w:r>
        <w:t>]  Middle</w:t>
      </w:r>
      <w:proofErr w:type="gramEnd"/>
      <w:r>
        <w:t xml:space="preserve"> phalanx fracture [intra-</w:t>
      </w:r>
      <w:proofErr w:type="spellStart"/>
      <w:r>
        <w:t>articular</w:t>
      </w:r>
      <w:proofErr w:type="spellEnd"/>
      <w:r>
        <w:t xml:space="preserve"> with joint </w:t>
      </w:r>
      <w:proofErr w:type="spellStart"/>
      <w:r>
        <w:t>subluxation</w:t>
      </w:r>
      <w:proofErr w:type="spellEnd"/>
      <w:r>
        <w:t xml:space="preserve">].  </w:t>
      </w:r>
    </w:p>
    <w:p w:rsidR="006D5E7B" w:rsidRDefault="006D5E7B">
      <w:r>
        <w:t>[6</w:t>
      </w:r>
      <w:proofErr w:type="gramStart"/>
      <w:r>
        <w:t>]  Radiograph</w:t>
      </w:r>
      <w:proofErr w:type="gramEnd"/>
      <w:r>
        <w:t xml:space="preserve"> 1</w:t>
      </w:r>
      <w:r w:rsidRPr="006D5E7B">
        <w:rPr>
          <w:vertAlign w:val="superscript"/>
        </w:rPr>
        <w:t>st</w:t>
      </w:r>
      <w:r>
        <w:t xml:space="preserve"> CMCJ O/A.</w:t>
      </w:r>
    </w:p>
    <w:p w:rsidR="006D5E7B" w:rsidRDefault="006D5E7B"/>
    <w:p w:rsidR="006D5E7B" w:rsidRPr="000224EC" w:rsidRDefault="006D5E7B">
      <w:pPr>
        <w:rPr>
          <w:b/>
        </w:rPr>
      </w:pPr>
      <w:r w:rsidRPr="000224EC">
        <w:rPr>
          <w:b/>
        </w:rPr>
        <w:t>Basic science</w:t>
      </w:r>
    </w:p>
    <w:p w:rsidR="006D5E7B" w:rsidRDefault="006D5E7B">
      <w:r>
        <w:t>[1</w:t>
      </w:r>
      <w:proofErr w:type="gramStart"/>
      <w:r>
        <w:t>]  Antibiotics</w:t>
      </w:r>
      <w:proofErr w:type="gramEnd"/>
      <w:r>
        <w:t xml:space="preserve"> – give an example of when we use them.  Chose BOAST guidelines on open fracture management</w:t>
      </w:r>
    </w:p>
    <w:p w:rsidR="006D5E7B" w:rsidRDefault="006D5E7B">
      <w:r>
        <w:t>[2</w:t>
      </w:r>
      <w:proofErr w:type="gramStart"/>
      <w:r>
        <w:t>]  Bone</w:t>
      </w:r>
      <w:proofErr w:type="gramEnd"/>
      <w:r>
        <w:t xml:space="preserve"> graft – types</w:t>
      </w:r>
    </w:p>
    <w:p w:rsidR="000224EC" w:rsidRDefault="006D5E7B" w:rsidP="000224EC">
      <w:r>
        <w:t>[3</w:t>
      </w:r>
      <w:proofErr w:type="gramStart"/>
      <w:r>
        <w:t xml:space="preserve">]  </w:t>
      </w:r>
      <w:r w:rsidR="000224EC">
        <w:t>Given</w:t>
      </w:r>
      <w:proofErr w:type="gramEnd"/>
      <w:r w:rsidR="000224EC">
        <w:t xml:space="preserve"> a</w:t>
      </w:r>
      <w:r w:rsidR="00A6117F">
        <w:t xml:space="preserve"> clinical photo of a hand terrif</w:t>
      </w:r>
      <w:r w:rsidR="000224EC">
        <w:t xml:space="preserve">ically wasted </w:t>
      </w:r>
      <w:proofErr w:type="spellStart"/>
      <w:r w:rsidR="000224EC">
        <w:t>thenar</w:t>
      </w:r>
      <w:proofErr w:type="spellEnd"/>
      <w:r w:rsidR="000224EC">
        <w:t xml:space="preserve"> eminence.</w:t>
      </w:r>
    </w:p>
    <w:p w:rsidR="000224EC" w:rsidRDefault="000224EC">
      <w:proofErr w:type="gramStart"/>
      <w:r>
        <w:t>This lead into n</w:t>
      </w:r>
      <w:r w:rsidR="006D5E7B">
        <w:t>erve conduction studi</w:t>
      </w:r>
      <w:r>
        <w:t>es.</w:t>
      </w:r>
      <w:proofErr w:type="gramEnd"/>
      <w:r>
        <w:t xml:space="preserve">  </w:t>
      </w:r>
    </w:p>
    <w:p w:rsidR="000224EC" w:rsidRDefault="000224EC">
      <w:r>
        <w:t>[4</w:t>
      </w:r>
      <w:proofErr w:type="gramStart"/>
      <w:r>
        <w:t>]  Your</w:t>
      </w:r>
      <w:proofErr w:type="gramEnd"/>
      <w:r>
        <w:t xml:space="preserve"> senior consultant in clinic has clearly been drinking alcohol – what do you do?</w:t>
      </w:r>
    </w:p>
    <w:p w:rsidR="000224EC" w:rsidRDefault="000224EC">
      <w:r>
        <w:t>[5</w:t>
      </w:r>
      <w:proofErr w:type="gramStart"/>
      <w:r>
        <w:t xml:space="preserve">]   </w:t>
      </w:r>
      <w:r w:rsidR="00543273">
        <w:t>Tell</w:t>
      </w:r>
      <w:proofErr w:type="gramEnd"/>
      <w:r w:rsidR="00543273">
        <w:t xml:space="preserve"> me about Bone Scans…..</w:t>
      </w:r>
      <w:r>
        <w:t xml:space="preserve"> </w:t>
      </w:r>
    </w:p>
    <w:p w:rsidR="00090C90" w:rsidRDefault="000224EC">
      <w:r>
        <w:t>[6]</w:t>
      </w:r>
      <w:r w:rsidR="00543273">
        <w:t xml:space="preserve">  </w:t>
      </w:r>
    </w:p>
    <w:p w:rsidR="000224EC" w:rsidRDefault="000224EC"/>
    <w:p w:rsidR="000224EC" w:rsidRDefault="000224EC"/>
    <w:p w:rsidR="000224EC" w:rsidRPr="0000336D" w:rsidRDefault="000224EC">
      <w:pPr>
        <w:rPr>
          <w:b/>
        </w:rPr>
      </w:pPr>
      <w:r w:rsidRPr="0000336D">
        <w:rPr>
          <w:b/>
        </w:rPr>
        <w:t>Adult pathology</w:t>
      </w:r>
    </w:p>
    <w:p w:rsidR="000224EC" w:rsidRDefault="000224EC">
      <w:r>
        <w:t>[1</w:t>
      </w:r>
      <w:proofErr w:type="gramStart"/>
      <w:r>
        <w:t>]  Scenario</w:t>
      </w:r>
      <w:proofErr w:type="gramEnd"/>
      <w:r>
        <w:t xml:space="preserve"> of 30 </w:t>
      </w:r>
      <w:proofErr w:type="spellStart"/>
      <w:r>
        <w:t>yo</w:t>
      </w:r>
      <w:proofErr w:type="spellEnd"/>
      <w:r>
        <w:t xml:space="preserve"> man with 4 months back pain.  </w:t>
      </w:r>
      <w:proofErr w:type="gramStart"/>
      <w:r>
        <w:t xml:space="preserve">Diagnosis </w:t>
      </w:r>
      <w:proofErr w:type="spellStart"/>
      <w:r>
        <w:t>ank</w:t>
      </w:r>
      <w:proofErr w:type="spellEnd"/>
      <w:r>
        <w:t xml:space="preserve"> </w:t>
      </w:r>
      <w:proofErr w:type="spellStart"/>
      <w:r>
        <w:t>spond</w:t>
      </w:r>
      <w:proofErr w:type="spellEnd"/>
      <w:r>
        <w:t>.</w:t>
      </w:r>
      <w:proofErr w:type="gramEnd"/>
      <w:r>
        <w:t xml:space="preserve">  Shown XR of back / SIJ.  Asked about </w:t>
      </w:r>
      <w:proofErr w:type="spellStart"/>
      <w:r>
        <w:t>seronegative</w:t>
      </w:r>
      <w:proofErr w:type="spellEnd"/>
      <w:r>
        <w:t xml:space="preserve"> </w:t>
      </w:r>
      <w:proofErr w:type="spellStart"/>
      <w:r>
        <w:t>arthropathies</w:t>
      </w:r>
      <w:proofErr w:type="spellEnd"/>
      <w:r>
        <w:t>.</w:t>
      </w:r>
    </w:p>
    <w:p w:rsidR="000224EC" w:rsidRDefault="000224EC">
      <w:r>
        <w:t>[2</w:t>
      </w:r>
      <w:proofErr w:type="gramStart"/>
      <w:r>
        <w:t>]  Pathological</w:t>
      </w:r>
      <w:proofErr w:type="gramEnd"/>
      <w:r>
        <w:t xml:space="preserve"> fracture through lucent area of a forearm bone in 54yo builder.  Staging / grading.  </w:t>
      </w:r>
      <w:proofErr w:type="gramStart"/>
      <w:r>
        <w:t>Discussion multiple myeloma.</w:t>
      </w:r>
      <w:proofErr w:type="gramEnd"/>
      <w:r>
        <w:t xml:space="preserve">  Shown skull XR with </w:t>
      </w:r>
      <w:proofErr w:type="spellStart"/>
      <w:r>
        <w:t>pepperpot</w:t>
      </w:r>
      <w:proofErr w:type="spellEnd"/>
      <w:r>
        <w:t xml:space="preserve"> appearance.  </w:t>
      </w:r>
      <w:proofErr w:type="gramStart"/>
      <w:r>
        <w:t>Discussion of what to do with fracture.</w:t>
      </w:r>
      <w:proofErr w:type="gramEnd"/>
      <w:r w:rsidR="00A6117F">
        <w:t xml:space="preserve">  What’s hot and not on bone scan.</w:t>
      </w:r>
    </w:p>
    <w:p w:rsidR="0000336D" w:rsidRDefault="000224EC">
      <w:r>
        <w:t>[3</w:t>
      </w:r>
      <w:proofErr w:type="gramStart"/>
      <w:r>
        <w:t xml:space="preserve">]  </w:t>
      </w:r>
      <w:r w:rsidR="0000336D">
        <w:t>XR</w:t>
      </w:r>
      <w:proofErr w:type="gramEnd"/>
      <w:r w:rsidR="0000336D">
        <w:t xml:space="preserve"> cemented THR with </w:t>
      </w:r>
      <w:proofErr w:type="spellStart"/>
      <w:r w:rsidR="0000336D">
        <w:t>osteolysis</w:t>
      </w:r>
      <w:proofErr w:type="spellEnd"/>
      <w:r w:rsidR="0000336D">
        <w:t>.  Treatment options.</w:t>
      </w:r>
    </w:p>
    <w:p w:rsidR="0000336D" w:rsidRDefault="0000336D">
      <w:r>
        <w:t>[4</w:t>
      </w:r>
      <w:proofErr w:type="gramStart"/>
      <w:r>
        <w:t xml:space="preserve">]  </w:t>
      </w:r>
      <w:r w:rsidR="00726465">
        <w:t>Man</w:t>
      </w:r>
      <w:proofErr w:type="gramEnd"/>
      <w:r w:rsidR="00726465">
        <w:t xml:space="preserve"> in 40s with asthma and hip and shoulder pain – history of steroid use.  Discussed AVN and shown </w:t>
      </w:r>
      <w:proofErr w:type="spellStart"/>
      <w:r w:rsidR="00726465">
        <w:t>XRs</w:t>
      </w:r>
      <w:proofErr w:type="spellEnd"/>
      <w:r w:rsidR="00726465">
        <w:t xml:space="preserve"> and MRI </w:t>
      </w:r>
      <w:proofErr w:type="gramStart"/>
      <w:r w:rsidR="00726465">
        <w:t>scans</w:t>
      </w:r>
      <w:proofErr w:type="gramEnd"/>
      <w:r w:rsidR="00726465">
        <w:t xml:space="preserve"> of hips.</w:t>
      </w:r>
      <w:r w:rsidR="00AA6D94">
        <w:t xml:space="preserve">  Ficat staging.</w:t>
      </w:r>
    </w:p>
    <w:p w:rsidR="0000336D" w:rsidRDefault="0000336D">
      <w:r>
        <w:t>[5]</w:t>
      </w:r>
    </w:p>
    <w:p w:rsidR="0000336D" w:rsidRDefault="0000336D">
      <w:r>
        <w:t>[6</w:t>
      </w:r>
      <w:proofErr w:type="gramStart"/>
      <w:r>
        <w:t>]  XR</w:t>
      </w:r>
      <w:proofErr w:type="gramEnd"/>
      <w:r>
        <w:t xml:space="preserve"> of distal femur in 14yo boy who had a knee injury a month earlier.  </w:t>
      </w:r>
      <w:proofErr w:type="spellStart"/>
      <w:r>
        <w:t>Osteosarcoma</w:t>
      </w:r>
      <w:proofErr w:type="spellEnd"/>
      <w:r>
        <w:t xml:space="preserve">.  </w:t>
      </w:r>
      <w:proofErr w:type="gramStart"/>
      <w:r w:rsidR="00371029">
        <w:t>Principles of biopsy.</w:t>
      </w:r>
      <w:proofErr w:type="gramEnd"/>
    </w:p>
    <w:p w:rsidR="005C3912" w:rsidRDefault="005C3912"/>
    <w:p w:rsidR="005C3912" w:rsidRPr="005C3912" w:rsidRDefault="005C3912">
      <w:pPr>
        <w:rPr>
          <w:b/>
        </w:rPr>
      </w:pPr>
      <w:r w:rsidRPr="005C3912">
        <w:rPr>
          <w:b/>
        </w:rPr>
        <w:t>Trauma</w:t>
      </w:r>
    </w:p>
    <w:p w:rsidR="005C3912" w:rsidRDefault="005C3912">
      <w:r>
        <w:t>[1</w:t>
      </w:r>
      <w:proofErr w:type="gramStart"/>
      <w:r>
        <w:t>]  Major</w:t>
      </w:r>
      <w:proofErr w:type="gramEnd"/>
      <w:r>
        <w:t xml:space="preserve"> trauma scenario with significant bleeding [stage 3 – 4 shock] </w:t>
      </w:r>
    </w:p>
    <w:p w:rsidR="005C3912" w:rsidRDefault="005C3912">
      <w:r>
        <w:t>[2</w:t>
      </w:r>
      <w:proofErr w:type="gramStart"/>
      <w:r>
        <w:t>]  Pelvic</w:t>
      </w:r>
      <w:proofErr w:type="gramEnd"/>
      <w:r>
        <w:t xml:space="preserve"> injury – AP compression type</w:t>
      </w:r>
    </w:p>
    <w:p w:rsidR="005C3912" w:rsidRDefault="005C3912">
      <w:r>
        <w:t>[3</w:t>
      </w:r>
      <w:proofErr w:type="gramStart"/>
      <w:r>
        <w:t>]  C</w:t>
      </w:r>
      <w:proofErr w:type="gramEnd"/>
      <w:r>
        <w:t>-spine clearance</w:t>
      </w:r>
    </w:p>
    <w:p w:rsidR="005C3912" w:rsidRDefault="005C3912">
      <w:r>
        <w:t>[4</w:t>
      </w:r>
      <w:proofErr w:type="gramStart"/>
      <w:r>
        <w:t>]  Dislocated</w:t>
      </w:r>
      <w:proofErr w:type="gramEnd"/>
      <w:r>
        <w:t xml:space="preserve"> native hip with no obvious fractures of </w:t>
      </w:r>
      <w:proofErr w:type="spellStart"/>
      <w:r>
        <w:t>acetabulum</w:t>
      </w:r>
      <w:proofErr w:type="spellEnd"/>
      <w:r>
        <w:t xml:space="preserve"> of femoral neck and sciatic nerve symptoms</w:t>
      </w:r>
    </w:p>
    <w:p w:rsidR="005C3912" w:rsidRDefault="005C3912">
      <w:r>
        <w:t>[5</w:t>
      </w:r>
      <w:proofErr w:type="gramStart"/>
      <w:r>
        <w:t>]  Distal</w:t>
      </w:r>
      <w:proofErr w:type="gramEnd"/>
      <w:r>
        <w:t xml:space="preserve"> </w:t>
      </w:r>
      <w:proofErr w:type="spellStart"/>
      <w:r>
        <w:t>humerus</w:t>
      </w:r>
      <w:proofErr w:type="spellEnd"/>
      <w:r>
        <w:t xml:space="preserve"> fracture – quite low but apparently not into joint.  Associated radial nerve palsy</w:t>
      </w:r>
    </w:p>
    <w:p w:rsidR="005C3912" w:rsidRDefault="005C3912">
      <w:r>
        <w:t>[6]</w:t>
      </w:r>
      <w:r w:rsidR="00464BF7">
        <w:t xml:space="preserve"> Lateral </w:t>
      </w:r>
      <w:proofErr w:type="spellStart"/>
      <w:r w:rsidR="00464BF7">
        <w:t>tibial</w:t>
      </w:r>
      <w:proofErr w:type="spellEnd"/>
      <w:r w:rsidR="00464BF7">
        <w:t xml:space="preserve"> plateau fracture in a fit 65 year old.  Management options.</w:t>
      </w:r>
    </w:p>
    <w:p w:rsidR="00C86696" w:rsidRDefault="00C86696"/>
    <w:sectPr w:rsidR="00C86696" w:rsidSect="00C8669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86696"/>
    <w:rsid w:val="0000336D"/>
    <w:rsid w:val="000224EC"/>
    <w:rsid w:val="00090C90"/>
    <w:rsid w:val="001103F5"/>
    <w:rsid w:val="0016410B"/>
    <w:rsid w:val="00371029"/>
    <w:rsid w:val="003B706C"/>
    <w:rsid w:val="00453211"/>
    <w:rsid w:val="0046274B"/>
    <w:rsid w:val="00464BF7"/>
    <w:rsid w:val="004C4EE0"/>
    <w:rsid w:val="00543273"/>
    <w:rsid w:val="00580BB7"/>
    <w:rsid w:val="005C3912"/>
    <w:rsid w:val="006D5E7B"/>
    <w:rsid w:val="00726465"/>
    <w:rsid w:val="009E0732"/>
    <w:rsid w:val="00A6117F"/>
    <w:rsid w:val="00AA6D94"/>
    <w:rsid w:val="00BA7475"/>
    <w:rsid w:val="00C57C91"/>
    <w:rsid w:val="00C86696"/>
    <w:rsid w:val="00D9170A"/>
  </w:rsids>
  <m:mathPr>
    <m:mathFont m:val="Lucida Sans Unico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A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1121</Words>
  <Characters>6392</Characters>
  <Application>Microsoft Macintosh Word</Application>
  <DocSecurity>0</DocSecurity>
  <Lines>53</Lines>
  <Paragraphs>12</Paragraphs>
  <ScaleCrop>false</ScaleCrop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JEAVONS</dc:creator>
  <cp:keywords/>
  <cp:lastModifiedBy>LISA JEAVONS</cp:lastModifiedBy>
  <cp:revision>9</cp:revision>
  <dcterms:created xsi:type="dcterms:W3CDTF">2015-02-15T08:52:00Z</dcterms:created>
  <dcterms:modified xsi:type="dcterms:W3CDTF">2015-03-14T22:34:00Z</dcterms:modified>
</cp:coreProperties>
</file>